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0C" w:rsidRDefault="00C43F0C" w:rsidP="00C43F0C">
      <w:pPr>
        <w:widowControl/>
        <w:spacing w:line="300" w:lineRule="auto"/>
        <w:rPr>
          <w:rFonts w:asciiTheme="majorEastAsia" w:eastAsiaTheme="majorEastAsia" w:hAnsiTheme="majorEastAsia" w:cs="Helvetica"/>
          <w:b/>
          <w:kern w:val="0"/>
          <w:sz w:val="24"/>
          <w:szCs w:val="24"/>
        </w:rPr>
      </w:pPr>
      <w:r>
        <w:rPr>
          <w:rFonts w:asciiTheme="majorEastAsia" w:eastAsiaTheme="majorEastAsia" w:hAnsiTheme="majorEastAsia" w:cs="Helvetica" w:hint="eastAsia"/>
          <w:b/>
          <w:kern w:val="0"/>
          <w:sz w:val="24"/>
          <w:szCs w:val="24"/>
        </w:rPr>
        <w:t>附件1</w:t>
      </w:r>
    </w:p>
    <w:p w:rsidR="00C43F0C" w:rsidRDefault="00C43F0C" w:rsidP="00C43F0C">
      <w:pPr>
        <w:widowControl/>
        <w:spacing w:line="300" w:lineRule="auto"/>
        <w:jc w:val="center"/>
        <w:rPr>
          <w:rFonts w:asciiTheme="majorEastAsia" w:eastAsiaTheme="majorEastAsia" w:hAnsiTheme="majorEastAsia" w:cs="Helvetica"/>
          <w:b/>
          <w:kern w:val="0"/>
          <w:sz w:val="32"/>
          <w:szCs w:val="32"/>
        </w:rPr>
      </w:pPr>
      <w:r>
        <w:rPr>
          <w:rFonts w:asciiTheme="majorEastAsia" w:eastAsiaTheme="majorEastAsia" w:hAnsiTheme="majorEastAsia" w:cs="Helvetica" w:hint="eastAsia"/>
          <w:b/>
          <w:kern w:val="0"/>
          <w:sz w:val="32"/>
          <w:szCs w:val="32"/>
        </w:rPr>
        <w:t>中国国际法学会2019年学术年会参会回执</w:t>
      </w:r>
    </w:p>
    <w:tbl>
      <w:tblPr>
        <w:tblW w:w="8892" w:type="dxa"/>
        <w:tblLayout w:type="fixed"/>
        <w:tblCellMar>
          <w:left w:w="0" w:type="dxa"/>
          <w:right w:w="0" w:type="dxa"/>
        </w:tblCellMar>
        <w:tblLook w:val="04A0" w:firstRow="1" w:lastRow="0" w:firstColumn="1" w:lastColumn="0" w:noHBand="0" w:noVBand="1"/>
      </w:tblPr>
      <w:tblGrid>
        <w:gridCol w:w="883"/>
        <w:gridCol w:w="801"/>
        <w:gridCol w:w="975"/>
        <w:gridCol w:w="301"/>
        <w:gridCol w:w="427"/>
        <w:gridCol w:w="161"/>
        <w:gridCol w:w="269"/>
        <w:gridCol w:w="621"/>
        <w:gridCol w:w="54"/>
        <w:gridCol w:w="33"/>
        <w:gridCol w:w="802"/>
        <w:gridCol w:w="631"/>
        <w:gridCol w:w="130"/>
        <w:gridCol w:w="128"/>
        <w:gridCol w:w="476"/>
        <w:gridCol w:w="385"/>
        <w:gridCol w:w="348"/>
        <w:gridCol w:w="1467"/>
      </w:tblGrid>
      <w:tr w:rsidR="00C43F0C" w:rsidTr="00595826">
        <w:trPr>
          <w:trHeight w:val="383"/>
        </w:trPr>
        <w:tc>
          <w:tcPr>
            <w:tcW w:w="883" w:type="dxa"/>
            <w:tcBorders>
              <w:top w:val="single" w:sz="6"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姓名</w:t>
            </w:r>
          </w:p>
        </w:tc>
        <w:tc>
          <w:tcPr>
            <w:tcW w:w="1776"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c>
          <w:tcPr>
            <w:tcW w:w="889" w:type="dxa"/>
            <w:gridSpan w:val="3"/>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性别</w:t>
            </w:r>
          </w:p>
        </w:tc>
        <w:tc>
          <w:tcPr>
            <w:tcW w:w="890"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c>
          <w:tcPr>
            <w:tcW w:w="889" w:type="dxa"/>
            <w:gridSpan w:val="3"/>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年龄</w:t>
            </w:r>
          </w:p>
        </w:tc>
        <w:tc>
          <w:tcPr>
            <w:tcW w:w="889" w:type="dxa"/>
            <w:gridSpan w:val="3"/>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c>
          <w:tcPr>
            <w:tcW w:w="861"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职务</w:t>
            </w:r>
          </w:p>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职称</w:t>
            </w:r>
          </w:p>
        </w:tc>
        <w:tc>
          <w:tcPr>
            <w:tcW w:w="1815"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r>
      <w:tr w:rsidR="00C43F0C" w:rsidTr="00595826">
        <w:trPr>
          <w:trHeight w:val="283"/>
        </w:trPr>
        <w:tc>
          <w:tcPr>
            <w:tcW w:w="168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工作单位</w:t>
            </w:r>
          </w:p>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通讯地址</w:t>
            </w:r>
          </w:p>
        </w:tc>
        <w:tc>
          <w:tcPr>
            <w:tcW w:w="7208" w:type="dxa"/>
            <w:gridSpan w:val="16"/>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175"/>
        </w:trPr>
        <w:tc>
          <w:tcPr>
            <w:tcW w:w="1684" w:type="dxa"/>
            <w:gridSpan w:val="2"/>
            <w:vMerge w:val="restart"/>
            <w:tcBorders>
              <w:top w:val="nil"/>
              <w:left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交费及开具</w:t>
            </w:r>
          </w:p>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发票所需信息</w:t>
            </w:r>
          </w:p>
        </w:tc>
        <w:tc>
          <w:tcPr>
            <w:tcW w:w="1703"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交费人姓名</w:t>
            </w:r>
          </w:p>
        </w:tc>
        <w:tc>
          <w:tcPr>
            <w:tcW w:w="2701" w:type="dxa"/>
            <w:gridSpan w:val="8"/>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989" w:type="dxa"/>
            <w:gridSpan w:val="3"/>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sidRPr="006D5630">
              <w:rPr>
                <w:rFonts w:hint="eastAsia"/>
                <w:sz w:val="24"/>
                <w:szCs w:val="24"/>
              </w:rPr>
              <w:t>交费金额</w:t>
            </w:r>
          </w:p>
        </w:tc>
        <w:tc>
          <w:tcPr>
            <w:tcW w:w="1815" w:type="dxa"/>
            <w:gridSpan w:val="2"/>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175"/>
        </w:trPr>
        <w:tc>
          <w:tcPr>
            <w:tcW w:w="1684" w:type="dxa"/>
            <w:gridSpan w:val="2"/>
            <w:vMerge/>
            <w:tcBorders>
              <w:left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highlight w:val="yellow"/>
              </w:rPr>
            </w:pPr>
          </w:p>
        </w:tc>
        <w:tc>
          <w:tcPr>
            <w:tcW w:w="1703" w:type="dxa"/>
            <w:gridSpan w:val="3"/>
            <w:tcBorders>
              <w:top w:val="nil"/>
              <w:left w:val="nil"/>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身份证号</w:t>
            </w:r>
          </w:p>
        </w:tc>
        <w:tc>
          <w:tcPr>
            <w:tcW w:w="5505" w:type="dxa"/>
            <w:gridSpan w:val="13"/>
            <w:tcBorders>
              <w:top w:val="nil"/>
              <w:left w:val="single" w:sz="4" w:space="0" w:color="auto"/>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402"/>
        </w:trPr>
        <w:tc>
          <w:tcPr>
            <w:tcW w:w="1684" w:type="dxa"/>
            <w:gridSpan w:val="2"/>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1703"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纳税人识别号</w:t>
            </w:r>
          </w:p>
        </w:tc>
        <w:tc>
          <w:tcPr>
            <w:tcW w:w="2701" w:type="dxa"/>
            <w:gridSpan w:val="8"/>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989" w:type="dxa"/>
            <w:gridSpan w:val="3"/>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发票抬头</w:t>
            </w:r>
          </w:p>
        </w:tc>
        <w:tc>
          <w:tcPr>
            <w:tcW w:w="1815" w:type="dxa"/>
            <w:gridSpan w:val="2"/>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264"/>
        </w:trPr>
        <w:tc>
          <w:tcPr>
            <w:tcW w:w="1684" w:type="dxa"/>
            <w:gridSpan w:val="2"/>
            <w:vMerge w:val="restart"/>
            <w:tcBorders>
              <w:top w:val="nil"/>
              <w:left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电子邮箱（非常重要，</w:t>
            </w:r>
            <w:proofErr w:type="gramStart"/>
            <w:r>
              <w:rPr>
                <w:rFonts w:asciiTheme="majorEastAsia" w:eastAsiaTheme="majorEastAsia" w:hAnsiTheme="majorEastAsia" w:cs="Helvetica" w:hint="eastAsia"/>
                <w:kern w:val="0"/>
                <w:sz w:val="24"/>
                <w:szCs w:val="24"/>
              </w:rPr>
              <w:t>发电子</w:t>
            </w:r>
            <w:proofErr w:type="gramEnd"/>
            <w:r>
              <w:rPr>
                <w:rFonts w:asciiTheme="majorEastAsia" w:eastAsiaTheme="majorEastAsia" w:hAnsiTheme="majorEastAsia" w:cs="Helvetica" w:hint="eastAsia"/>
                <w:kern w:val="0"/>
                <w:sz w:val="24"/>
                <w:szCs w:val="24"/>
              </w:rPr>
              <w:t>论文集用）</w:t>
            </w:r>
          </w:p>
        </w:tc>
        <w:tc>
          <w:tcPr>
            <w:tcW w:w="2841" w:type="dxa"/>
            <w:gridSpan w:val="8"/>
            <w:vMerge w:val="restart"/>
            <w:tcBorders>
              <w:top w:val="nil"/>
              <w:left w:val="nil"/>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563" w:type="dxa"/>
            <w:gridSpan w:val="3"/>
            <w:tcBorders>
              <w:top w:val="nil"/>
              <w:left w:val="nil"/>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手机号码</w:t>
            </w:r>
          </w:p>
        </w:tc>
        <w:tc>
          <w:tcPr>
            <w:tcW w:w="2804" w:type="dxa"/>
            <w:gridSpan w:val="5"/>
            <w:tcBorders>
              <w:top w:val="nil"/>
              <w:left w:val="single" w:sz="4" w:space="0" w:color="auto"/>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468"/>
        </w:trPr>
        <w:tc>
          <w:tcPr>
            <w:tcW w:w="1684" w:type="dxa"/>
            <w:gridSpan w:val="2"/>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2841" w:type="dxa"/>
            <w:gridSpan w:val="8"/>
            <w:vMerge/>
            <w:tcBorders>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2552"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微信号</w:t>
            </w:r>
          </w:p>
          <w:p w:rsidR="00C43F0C" w:rsidRDefault="00C43F0C" w:rsidP="00595826">
            <w:pPr>
              <w:widowControl/>
              <w:spacing w:line="300" w:lineRule="auto"/>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（建群和发布信息用）</w:t>
            </w:r>
          </w:p>
        </w:tc>
        <w:tc>
          <w:tcPr>
            <w:tcW w:w="1815" w:type="dxa"/>
            <w:gridSpan w:val="2"/>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576"/>
        </w:trPr>
        <w:tc>
          <w:tcPr>
            <w:tcW w:w="3817" w:type="dxa"/>
            <w:gridSpan w:val="7"/>
            <w:tcBorders>
              <w:top w:val="nil"/>
              <w:left w:val="single" w:sz="6" w:space="0" w:color="auto"/>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拟提交论文题目/发言主题（非常重要，便于安排会议议程）</w:t>
            </w:r>
          </w:p>
        </w:tc>
        <w:tc>
          <w:tcPr>
            <w:tcW w:w="5075" w:type="dxa"/>
            <w:gridSpan w:val="11"/>
            <w:tcBorders>
              <w:top w:val="nil"/>
              <w:left w:val="single" w:sz="4" w:space="0" w:color="auto"/>
              <w:bottom w:val="single" w:sz="6" w:space="0" w:color="auto"/>
              <w:right w:val="single" w:sz="6" w:space="0" w:color="auto"/>
            </w:tcBorders>
            <w:vAlign w:val="center"/>
          </w:tcPr>
          <w:p w:rsidR="00C43F0C" w:rsidRDefault="00C43F0C" w:rsidP="00595826">
            <w:pPr>
              <w:widowControl/>
              <w:jc w:val="center"/>
              <w:rPr>
                <w:rFonts w:asciiTheme="majorEastAsia" w:eastAsiaTheme="majorEastAsia" w:hAnsiTheme="majorEastAsia" w:cs="Helvetica"/>
                <w:kern w:val="0"/>
                <w:sz w:val="24"/>
                <w:szCs w:val="24"/>
              </w:rPr>
            </w:pPr>
          </w:p>
          <w:p w:rsidR="00C43F0C" w:rsidRDefault="00C43F0C" w:rsidP="00595826">
            <w:pPr>
              <w:widowControl/>
              <w:spacing w:line="300" w:lineRule="auto"/>
              <w:ind w:firstLineChars="100" w:firstLine="240"/>
              <w:jc w:val="center"/>
              <w:rPr>
                <w:rFonts w:asciiTheme="majorEastAsia" w:eastAsiaTheme="majorEastAsia" w:hAnsiTheme="majorEastAsia" w:cs="Helvetica"/>
                <w:kern w:val="0"/>
                <w:sz w:val="24"/>
                <w:szCs w:val="24"/>
              </w:rPr>
            </w:pPr>
          </w:p>
        </w:tc>
      </w:tr>
      <w:tr w:rsidR="00C43F0C" w:rsidTr="00595826">
        <w:trPr>
          <w:trHeight w:val="345"/>
        </w:trPr>
        <w:tc>
          <w:tcPr>
            <w:tcW w:w="1684" w:type="dxa"/>
            <w:gridSpan w:val="2"/>
            <w:vMerge w:val="restart"/>
            <w:tcBorders>
              <w:top w:val="nil"/>
              <w:left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住宿</w:t>
            </w:r>
          </w:p>
        </w:tc>
        <w:tc>
          <w:tcPr>
            <w:tcW w:w="1276" w:type="dxa"/>
            <w:gridSpan w:val="2"/>
            <w:tcBorders>
              <w:top w:val="nil"/>
              <w:left w:val="single" w:sz="4" w:space="0" w:color="auto"/>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酒店名称</w:t>
            </w:r>
          </w:p>
        </w:tc>
        <w:tc>
          <w:tcPr>
            <w:tcW w:w="1532" w:type="dxa"/>
            <w:gridSpan w:val="5"/>
            <w:tcBorders>
              <w:top w:val="nil"/>
              <w:left w:val="nil"/>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房型</w:t>
            </w:r>
          </w:p>
        </w:tc>
        <w:tc>
          <w:tcPr>
            <w:tcW w:w="146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价格</w:t>
            </w:r>
          </w:p>
        </w:tc>
        <w:tc>
          <w:tcPr>
            <w:tcW w:w="1467" w:type="dxa"/>
            <w:gridSpan w:val="5"/>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用√选择房间</w:t>
            </w:r>
          </w:p>
        </w:tc>
        <w:tc>
          <w:tcPr>
            <w:tcW w:w="1467" w:type="dxa"/>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是否选择合住</w:t>
            </w:r>
          </w:p>
        </w:tc>
      </w:tr>
      <w:tr w:rsidR="00C43F0C" w:rsidTr="00595826">
        <w:trPr>
          <w:trHeight w:val="633"/>
        </w:trPr>
        <w:tc>
          <w:tcPr>
            <w:tcW w:w="1684" w:type="dxa"/>
            <w:gridSpan w:val="2"/>
            <w:vMerge/>
            <w:tcBorders>
              <w:left w:val="single" w:sz="6" w:space="0" w:color="auto"/>
              <w:right w:val="single" w:sz="4"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276" w:type="dxa"/>
            <w:gridSpan w:val="2"/>
            <w:vMerge w:val="restart"/>
            <w:tcBorders>
              <w:top w:val="single" w:sz="4" w:space="0" w:color="auto"/>
              <w:left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吉源国</w:t>
            </w:r>
          </w:p>
          <w:p w:rsidR="00C43F0C" w:rsidRDefault="00C43F0C" w:rsidP="00595826">
            <w:pPr>
              <w:widowControl/>
              <w:spacing w:line="300" w:lineRule="auto"/>
              <w:jc w:val="center"/>
              <w:rPr>
                <w:rFonts w:asciiTheme="majorEastAsia" w:eastAsiaTheme="majorEastAsia" w:hAnsiTheme="majorEastAsia" w:cs="Helvetica"/>
                <w:kern w:val="0"/>
                <w:sz w:val="24"/>
                <w:szCs w:val="24"/>
              </w:rPr>
            </w:pPr>
            <w:proofErr w:type="gramStart"/>
            <w:r>
              <w:rPr>
                <w:rFonts w:asciiTheme="majorEastAsia" w:eastAsiaTheme="majorEastAsia" w:hAnsiTheme="majorEastAsia" w:cs="Helvetica" w:hint="eastAsia"/>
                <w:kern w:val="0"/>
                <w:sz w:val="24"/>
                <w:szCs w:val="24"/>
              </w:rPr>
              <w:t>际酒店</w:t>
            </w:r>
            <w:proofErr w:type="gramEnd"/>
          </w:p>
        </w:tc>
        <w:tc>
          <w:tcPr>
            <w:tcW w:w="1532"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单间（较少）</w:t>
            </w:r>
          </w:p>
        </w:tc>
        <w:tc>
          <w:tcPr>
            <w:tcW w:w="146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430元/晚</w:t>
            </w:r>
          </w:p>
        </w:tc>
        <w:tc>
          <w:tcPr>
            <w:tcW w:w="1467" w:type="dxa"/>
            <w:gridSpan w:val="5"/>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467" w:type="dxa"/>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623"/>
        </w:trPr>
        <w:tc>
          <w:tcPr>
            <w:tcW w:w="1684" w:type="dxa"/>
            <w:gridSpan w:val="2"/>
            <w:vMerge/>
            <w:tcBorders>
              <w:left w:val="single" w:sz="6" w:space="0" w:color="auto"/>
              <w:bottom w:val="single" w:sz="6" w:space="0" w:color="auto"/>
              <w:right w:val="single" w:sz="4"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276" w:type="dxa"/>
            <w:gridSpan w:val="2"/>
            <w:vMerge/>
            <w:tcBorders>
              <w:left w:val="single" w:sz="4"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532"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标准间</w:t>
            </w:r>
          </w:p>
        </w:tc>
        <w:tc>
          <w:tcPr>
            <w:tcW w:w="146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430元/晚</w:t>
            </w:r>
          </w:p>
        </w:tc>
        <w:tc>
          <w:tcPr>
            <w:tcW w:w="1467" w:type="dxa"/>
            <w:gridSpan w:val="5"/>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467" w:type="dxa"/>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653"/>
        </w:trPr>
        <w:tc>
          <w:tcPr>
            <w:tcW w:w="1684" w:type="dxa"/>
            <w:gridSpan w:val="2"/>
            <w:tcBorders>
              <w:top w:val="nil"/>
              <w:left w:val="single" w:sz="6" w:space="0" w:color="auto"/>
              <w:bottom w:val="single" w:sz="4"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预计抵达时间</w:t>
            </w:r>
          </w:p>
        </w:tc>
        <w:tc>
          <w:tcPr>
            <w:tcW w:w="2808" w:type="dxa"/>
            <w:gridSpan w:val="7"/>
            <w:tcBorders>
              <w:top w:val="nil"/>
              <w:left w:val="single" w:sz="4" w:space="0" w:color="auto"/>
              <w:bottom w:val="single" w:sz="4"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2200" w:type="dxa"/>
            <w:gridSpan w:val="6"/>
            <w:tcBorders>
              <w:top w:val="nil"/>
              <w:left w:val="nil"/>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预计离开时间</w:t>
            </w:r>
          </w:p>
        </w:tc>
        <w:tc>
          <w:tcPr>
            <w:tcW w:w="2200" w:type="dxa"/>
            <w:gridSpan w:val="3"/>
            <w:tcBorders>
              <w:top w:val="nil"/>
              <w:left w:val="nil"/>
              <w:bottom w:val="single" w:sz="4"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696"/>
        </w:trPr>
        <w:tc>
          <w:tcPr>
            <w:tcW w:w="1684" w:type="dxa"/>
            <w:gridSpan w:val="2"/>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备注</w:t>
            </w:r>
          </w:p>
        </w:tc>
        <w:tc>
          <w:tcPr>
            <w:tcW w:w="7208" w:type="dxa"/>
            <w:gridSpan w:val="16"/>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bl>
    <w:p w:rsidR="00C43F0C" w:rsidRDefault="00C43F0C" w:rsidP="00C43F0C">
      <w:pPr>
        <w:widowControl/>
        <w:spacing w:line="300" w:lineRule="auto"/>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1.本回执可复制后填写。</w:t>
      </w:r>
    </w:p>
    <w:p w:rsidR="00C43F0C" w:rsidRDefault="00C43F0C" w:rsidP="00C43F0C">
      <w:pPr>
        <w:widowControl/>
        <w:spacing w:line="300" w:lineRule="auto"/>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2.请于2019年</w:t>
      </w:r>
      <w:r w:rsidR="00941340">
        <w:rPr>
          <w:rFonts w:ascii="楷体" w:eastAsia="楷体" w:hAnsi="楷体" w:cs="Helvetica" w:hint="eastAsia"/>
          <w:color w:val="000000" w:themeColor="text1"/>
          <w:kern w:val="0"/>
          <w:sz w:val="24"/>
          <w:szCs w:val="24"/>
        </w:rPr>
        <w:t>5</w:t>
      </w:r>
      <w:r>
        <w:rPr>
          <w:rFonts w:ascii="楷体" w:eastAsia="楷体" w:hAnsi="楷体" w:cs="Helvetica" w:hint="eastAsia"/>
          <w:color w:val="000000" w:themeColor="text1"/>
          <w:kern w:val="0"/>
          <w:sz w:val="24"/>
          <w:szCs w:val="24"/>
        </w:rPr>
        <w:t>月</w:t>
      </w:r>
      <w:r w:rsidR="00941340">
        <w:rPr>
          <w:rFonts w:ascii="楷体" w:eastAsia="楷体" w:hAnsi="楷体" w:cs="Helvetica" w:hint="eastAsia"/>
          <w:color w:val="000000" w:themeColor="text1"/>
          <w:kern w:val="0"/>
          <w:sz w:val="24"/>
          <w:szCs w:val="24"/>
        </w:rPr>
        <w:t>5</w:t>
      </w:r>
      <w:bookmarkStart w:id="0" w:name="_GoBack"/>
      <w:bookmarkEnd w:id="0"/>
      <w:r>
        <w:rPr>
          <w:rFonts w:ascii="楷体" w:eastAsia="楷体" w:hAnsi="楷体" w:cs="Helvetica" w:hint="eastAsia"/>
          <w:color w:val="000000" w:themeColor="text1"/>
          <w:kern w:val="0"/>
          <w:sz w:val="24"/>
          <w:szCs w:val="24"/>
        </w:rPr>
        <w:t>日前通过电子邮件（推荐）或传真将本回执发至会务负责人徐秉鹏老师处。逾期未发回参会回执的，请自行安排住宿。</w:t>
      </w:r>
    </w:p>
    <w:p w:rsidR="00C43F0C" w:rsidRDefault="00C43F0C" w:rsidP="00C43F0C">
      <w:pPr>
        <w:widowControl/>
        <w:spacing w:line="300" w:lineRule="auto"/>
        <w:ind w:left="600" w:hangingChars="250" w:hanging="600"/>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备注：参会人员实际入住房间将按照回执提交时间及个人情况由会务组统一安排，不便之处敬请谅解。</w:t>
      </w:r>
    </w:p>
    <w:p w:rsidR="00C43F0C" w:rsidRDefault="00C43F0C" w:rsidP="00C43F0C">
      <w:pPr>
        <w:widowControl/>
        <w:spacing w:line="300" w:lineRule="auto"/>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3</w:t>
      </w:r>
      <w:r>
        <w:rPr>
          <w:rFonts w:ascii="楷体" w:eastAsia="楷体" w:hAnsi="楷体" w:cs="Helvetica"/>
          <w:color w:val="000000" w:themeColor="text1"/>
          <w:kern w:val="0"/>
          <w:sz w:val="24"/>
          <w:szCs w:val="24"/>
        </w:rPr>
        <w:t>.</w:t>
      </w:r>
      <w:r>
        <w:rPr>
          <w:rFonts w:ascii="楷体" w:eastAsia="楷体" w:hAnsi="楷体" w:cs="Helvetica" w:hint="eastAsia"/>
          <w:color w:val="000000" w:themeColor="text1"/>
          <w:kern w:val="0"/>
          <w:sz w:val="24"/>
          <w:szCs w:val="24"/>
        </w:rPr>
        <w:t>回执联系人：徐秉鹏老师</w:t>
      </w:r>
    </w:p>
    <w:p w:rsidR="00C43F0C" w:rsidRDefault="00C43F0C" w:rsidP="00C43F0C">
      <w:pPr>
        <w:widowControl/>
        <w:spacing w:line="300" w:lineRule="auto"/>
        <w:ind w:firstLineChars="100" w:firstLine="240"/>
        <w:rPr>
          <w:rFonts w:ascii="楷体" w:eastAsia="楷体" w:hAnsi="楷体" w:cs="Helvetica"/>
          <w:color w:val="000000" w:themeColor="text1"/>
          <w:kern w:val="0"/>
          <w:sz w:val="24"/>
          <w:szCs w:val="24"/>
        </w:rPr>
      </w:pPr>
      <w:proofErr w:type="gramStart"/>
      <w:r>
        <w:rPr>
          <w:rFonts w:ascii="楷体" w:eastAsia="楷体" w:hAnsi="楷体" w:cs="Helvetica" w:hint="eastAsia"/>
          <w:color w:val="000000" w:themeColor="text1"/>
          <w:kern w:val="0"/>
          <w:sz w:val="24"/>
          <w:szCs w:val="24"/>
        </w:rPr>
        <w:t>邮</w:t>
      </w:r>
      <w:proofErr w:type="gramEnd"/>
      <w:r>
        <w:rPr>
          <w:rFonts w:ascii="楷体" w:eastAsia="楷体" w:hAnsi="楷体" w:cs="Helvetica" w:hint="eastAsia"/>
          <w:color w:val="000000" w:themeColor="text1"/>
          <w:kern w:val="0"/>
          <w:sz w:val="24"/>
          <w:szCs w:val="24"/>
        </w:rPr>
        <w:t xml:space="preserve"> </w:t>
      </w:r>
      <w:r>
        <w:rPr>
          <w:rFonts w:ascii="楷体" w:eastAsia="楷体" w:hAnsi="楷体" w:cs="Helvetica"/>
          <w:color w:val="000000" w:themeColor="text1"/>
          <w:kern w:val="0"/>
          <w:sz w:val="24"/>
          <w:szCs w:val="24"/>
        </w:rPr>
        <w:t xml:space="preserve">     </w:t>
      </w:r>
      <w:r>
        <w:rPr>
          <w:rFonts w:ascii="楷体" w:eastAsia="楷体" w:hAnsi="楷体" w:cs="Helvetica" w:hint="eastAsia"/>
          <w:color w:val="000000" w:themeColor="text1"/>
          <w:kern w:val="0"/>
          <w:sz w:val="24"/>
          <w:szCs w:val="24"/>
        </w:rPr>
        <w:t>箱：</w:t>
      </w:r>
      <w:hyperlink r:id="rId7" w:history="1">
        <w:r w:rsidRPr="0044485B">
          <w:rPr>
            <w:rStyle w:val="a3"/>
            <w:rFonts w:ascii="楷体" w:eastAsia="楷体" w:hAnsi="楷体" w:cs="Helvetica" w:hint="eastAsia"/>
            <w:kern w:val="0"/>
            <w:sz w:val="24"/>
            <w:szCs w:val="24"/>
          </w:rPr>
          <w:t>guojifaxian2019@163.com</w:t>
        </w:r>
      </w:hyperlink>
    </w:p>
    <w:p w:rsidR="00C43F0C" w:rsidRDefault="00C43F0C" w:rsidP="00C43F0C">
      <w:pPr>
        <w:widowControl/>
        <w:spacing w:line="300" w:lineRule="auto"/>
        <w:ind w:firstLineChars="100" w:firstLine="240"/>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 xml:space="preserve">传 </w:t>
      </w:r>
      <w:r>
        <w:rPr>
          <w:rFonts w:ascii="楷体" w:eastAsia="楷体" w:hAnsi="楷体" w:cs="Helvetica"/>
          <w:color w:val="000000" w:themeColor="text1"/>
          <w:kern w:val="0"/>
          <w:sz w:val="24"/>
          <w:szCs w:val="24"/>
        </w:rPr>
        <w:t xml:space="preserve">     </w:t>
      </w:r>
      <w:r>
        <w:rPr>
          <w:rFonts w:ascii="楷体" w:eastAsia="楷体" w:hAnsi="楷体" w:cs="Helvetica" w:hint="eastAsia"/>
          <w:color w:val="000000" w:themeColor="text1"/>
          <w:kern w:val="0"/>
          <w:sz w:val="24"/>
          <w:szCs w:val="24"/>
        </w:rPr>
        <w:t>真：029-8182669</w:t>
      </w:r>
    </w:p>
    <w:p w:rsidR="00FE2105" w:rsidRPr="00C43F0C" w:rsidRDefault="00C43F0C" w:rsidP="00C43F0C">
      <w:pPr>
        <w:widowControl/>
        <w:spacing w:line="300" w:lineRule="auto"/>
        <w:ind w:firstLineChars="100" w:firstLine="240"/>
        <w:rPr>
          <w:rFonts w:asciiTheme="majorEastAsia" w:eastAsiaTheme="majorEastAsia" w:hAnsiTheme="majorEastAsia"/>
          <w:sz w:val="24"/>
          <w:szCs w:val="24"/>
        </w:rPr>
      </w:pPr>
      <w:r>
        <w:rPr>
          <w:rFonts w:ascii="楷体" w:eastAsia="楷体" w:hAnsi="楷体" w:cs="Helvetica" w:hint="eastAsia"/>
          <w:color w:val="000000" w:themeColor="text1"/>
          <w:kern w:val="0"/>
          <w:sz w:val="24"/>
          <w:szCs w:val="24"/>
        </w:rPr>
        <w:t xml:space="preserve">电 </w:t>
      </w:r>
      <w:r>
        <w:rPr>
          <w:rFonts w:ascii="楷体" w:eastAsia="楷体" w:hAnsi="楷体" w:cs="Helvetica"/>
          <w:color w:val="000000" w:themeColor="text1"/>
          <w:kern w:val="0"/>
          <w:sz w:val="24"/>
          <w:szCs w:val="24"/>
        </w:rPr>
        <w:t xml:space="preserve">     </w:t>
      </w:r>
      <w:r>
        <w:rPr>
          <w:rFonts w:ascii="楷体" w:eastAsia="楷体" w:hAnsi="楷体" w:cs="Helvetica" w:hint="eastAsia"/>
          <w:color w:val="000000" w:themeColor="text1"/>
          <w:kern w:val="0"/>
          <w:sz w:val="24"/>
          <w:szCs w:val="24"/>
        </w:rPr>
        <w:t>话：</w:t>
      </w:r>
      <w:r w:rsidRPr="00F07FAB">
        <w:rPr>
          <w:rFonts w:ascii="楷体" w:eastAsia="楷体" w:hAnsi="楷体" w:cs="Helvetica" w:hint="eastAsia"/>
          <w:color w:val="000000" w:themeColor="text1"/>
          <w:kern w:val="0"/>
          <w:sz w:val="24"/>
          <w:szCs w:val="24"/>
        </w:rPr>
        <w:t>19991101199</w:t>
      </w:r>
    </w:p>
    <w:sectPr w:rsidR="00FE2105" w:rsidRPr="00C43F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CF" w:rsidRDefault="00A12FCF" w:rsidP="00941340">
      <w:r>
        <w:separator/>
      </w:r>
    </w:p>
  </w:endnote>
  <w:endnote w:type="continuationSeparator" w:id="0">
    <w:p w:rsidR="00A12FCF" w:rsidRDefault="00A12FCF" w:rsidP="009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CF" w:rsidRDefault="00A12FCF" w:rsidP="00941340">
      <w:r>
        <w:separator/>
      </w:r>
    </w:p>
  </w:footnote>
  <w:footnote w:type="continuationSeparator" w:id="0">
    <w:p w:rsidR="00A12FCF" w:rsidRDefault="00A12FCF" w:rsidP="00941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0C"/>
    <w:rsid w:val="001C5336"/>
    <w:rsid w:val="003A7A68"/>
    <w:rsid w:val="00941340"/>
    <w:rsid w:val="00A12FCF"/>
    <w:rsid w:val="00C4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F0C"/>
    <w:rPr>
      <w:color w:val="0000FF" w:themeColor="hyperlink"/>
      <w:u w:val="single"/>
    </w:rPr>
  </w:style>
  <w:style w:type="paragraph" w:styleId="a4">
    <w:name w:val="header"/>
    <w:basedOn w:val="a"/>
    <w:link w:val="Char"/>
    <w:uiPriority w:val="99"/>
    <w:unhideWhenUsed/>
    <w:rsid w:val="00941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1340"/>
    <w:rPr>
      <w:sz w:val="18"/>
      <w:szCs w:val="18"/>
    </w:rPr>
  </w:style>
  <w:style w:type="paragraph" w:styleId="a5">
    <w:name w:val="footer"/>
    <w:basedOn w:val="a"/>
    <w:link w:val="Char0"/>
    <w:uiPriority w:val="99"/>
    <w:unhideWhenUsed/>
    <w:rsid w:val="00941340"/>
    <w:pPr>
      <w:tabs>
        <w:tab w:val="center" w:pos="4153"/>
        <w:tab w:val="right" w:pos="8306"/>
      </w:tabs>
      <w:snapToGrid w:val="0"/>
      <w:jc w:val="left"/>
    </w:pPr>
    <w:rPr>
      <w:sz w:val="18"/>
      <w:szCs w:val="18"/>
    </w:rPr>
  </w:style>
  <w:style w:type="character" w:customStyle="1" w:styleId="Char0">
    <w:name w:val="页脚 Char"/>
    <w:basedOn w:val="a0"/>
    <w:link w:val="a5"/>
    <w:uiPriority w:val="99"/>
    <w:rsid w:val="009413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F0C"/>
    <w:rPr>
      <w:color w:val="0000FF" w:themeColor="hyperlink"/>
      <w:u w:val="single"/>
    </w:rPr>
  </w:style>
  <w:style w:type="paragraph" w:styleId="a4">
    <w:name w:val="header"/>
    <w:basedOn w:val="a"/>
    <w:link w:val="Char"/>
    <w:uiPriority w:val="99"/>
    <w:unhideWhenUsed/>
    <w:rsid w:val="00941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1340"/>
    <w:rPr>
      <w:sz w:val="18"/>
      <w:szCs w:val="18"/>
    </w:rPr>
  </w:style>
  <w:style w:type="paragraph" w:styleId="a5">
    <w:name w:val="footer"/>
    <w:basedOn w:val="a"/>
    <w:link w:val="Char0"/>
    <w:uiPriority w:val="99"/>
    <w:unhideWhenUsed/>
    <w:rsid w:val="00941340"/>
    <w:pPr>
      <w:tabs>
        <w:tab w:val="center" w:pos="4153"/>
        <w:tab w:val="right" w:pos="8306"/>
      </w:tabs>
      <w:snapToGrid w:val="0"/>
      <w:jc w:val="left"/>
    </w:pPr>
    <w:rPr>
      <w:sz w:val="18"/>
      <w:szCs w:val="18"/>
    </w:rPr>
  </w:style>
  <w:style w:type="character" w:customStyle="1" w:styleId="Char0">
    <w:name w:val="页脚 Char"/>
    <w:basedOn w:val="a0"/>
    <w:link w:val="a5"/>
    <w:uiPriority w:val="99"/>
    <w:rsid w:val="009413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ojifaxian2019@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2</cp:revision>
  <dcterms:created xsi:type="dcterms:W3CDTF">2019-03-14T11:56:00Z</dcterms:created>
  <dcterms:modified xsi:type="dcterms:W3CDTF">2019-04-16T01:58:00Z</dcterms:modified>
</cp:coreProperties>
</file>